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294D1" w14:textId="0956920E" w:rsidR="00BA137D" w:rsidRPr="00BA137D" w:rsidRDefault="00BA137D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BA137D">
        <w:rPr>
          <w:rFonts w:ascii="Arial" w:hAnsi="Arial" w:cs="Arial"/>
          <w:sz w:val="24"/>
          <w:szCs w:val="24"/>
        </w:rPr>
        <w:t>Á</w:t>
      </w:r>
    </w:p>
    <w:p w14:paraId="592DCDB8" w14:textId="64E87936" w:rsidR="00BA137D" w:rsidRPr="00BA137D" w:rsidRDefault="00BA137D">
      <w:pPr>
        <w:rPr>
          <w:rFonts w:ascii="Arial" w:hAnsi="Arial" w:cs="Arial"/>
          <w:sz w:val="24"/>
          <w:szCs w:val="24"/>
        </w:rPr>
      </w:pPr>
      <w:r w:rsidRPr="00BA137D">
        <w:rPr>
          <w:rFonts w:ascii="Arial" w:hAnsi="Arial" w:cs="Arial"/>
          <w:sz w:val="24"/>
          <w:szCs w:val="24"/>
        </w:rPr>
        <w:tab/>
      </w:r>
      <w:r w:rsidRPr="00BA137D">
        <w:rPr>
          <w:rFonts w:ascii="Arial" w:hAnsi="Arial" w:cs="Arial"/>
          <w:sz w:val="24"/>
          <w:szCs w:val="24"/>
        </w:rPr>
        <w:tab/>
      </w:r>
      <w:r w:rsidRPr="00BA137D">
        <w:rPr>
          <w:rFonts w:ascii="Arial" w:hAnsi="Arial" w:cs="Arial"/>
          <w:sz w:val="24"/>
          <w:szCs w:val="24"/>
        </w:rPr>
        <w:tab/>
      </w:r>
      <w:r w:rsidRPr="00BA137D">
        <w:rPr>
          <w:rFonts w:ascii="Arial" w:hAnsi="Arial" w:cs="Arial"/>
          <w:sz w:val="24"/>
          <w:szCs w:val="24"/>
        </w:rPr>
        <w:tab/>
      </w:r>
      <w:r w:rsidRPr="00BA137D">
        <w:rPr>
          <w:rFonts w:ascii="Arial" w:hAnsi="Arial" w:cs="Arial"/>
          <w:sz w:val="24"/>
          <w:szCs w:val="24"/>
        </w:rPr>
        <w:tab/>
        <w:t xml:space="preserve">Direção Geral da Administração </w:t>
      </w:r>
    </w:p>
    <w:p w14:paraId="70360EF3" w14:textId="5661A743" w:rsidR="00BA137D" w:rsidRPr="00BA137D" w:rsidRDefault="00BA137D">
      <w:pPr>
        <w:rPr>
          <w:rFonts w:ascii="Arial" w:hAnsi="Arial" w:cs="Arial"/>
          <w:sz w:val="24"/>
          <w:szCs w:val="24"/>
        </w:rPr>
      </w:pPr>
      <w:r w:rsidRPr="00BA137D">
        <w:rPr>
          <w:rFonts w:ascii="Arial" w:hAnsi="Arial" w:cs="Arial"/>
          <w:sz w:val="24"/>
          <w:szCs w:val="24"/>
        </w:rPr>
        <w:tab/>
      </w:r>
      <w:r w:rsidRPr="00BA137D">
        <w:rPr>
          <w:rFonts w:ascii="Arial" w:hAnsi="Arial" w:cs="Arial"/>
          <w:sz w:val="24"/>
          <w:szCs w:val="24"/>
        </w:rPr>
        <w:tab/>
      </w:r>
      <w:r w:rsidRPr="00BA137D">
        <w:rPr>
          <w:rFonts w:ascii="Arial" w:hAnsi="Arial" w:cs="Arial"/>
          <w:sz w:val="24"/>
          <w:szCs w:val="24"/>
        </w:rPr>
        <w:tab/>
      </w:r>
      <w:r w:rsidRPr="00BA137D">
        <w:rPr>
          <w:rFonts w:ascii="Arial" w:hAnsi="Arial" w:cs="Arial"/>
          <w:sz w:val="24"/>
          <w:szCs w:val="24"/>
        </w:rPr>
        <w:tab/>
      </w:r>
      <w:r w:rsidRPr="00BA137D">
        <w:rPr>
          <w:rFonts w:ascii="Arial" w:hAnsi="Arial" w:cs="Arial"/>
          <w:sz w:val="24"/>
          <w:szCs w:val="24"/>
        </w:rPr>
        <w:tab/>
        <w:t xml:space="preserve">Justiça </w:t>
      </w:r>
    </w:p>
    <w:p w14:paraId="64E3FF20" w14:textId="77777777" w:rsidR="00BA137D" w:rsidRDefault="00BA137D">
      <w:pPr>
        <w:rPr>
          <w:rFonts w:ascii="Arial" w:hAnsi="Arial" w:cs="Arial"/>
          <w:sz w:val="24"/>
          <w:szCs w:val="24"/>
        </w:rPr>
      </w:pPr>
    </w:p>
    <w:p w14:paraId="51B52B8E" w14:textId="77777777" w:rsidR="00BA137D" w:rsidRDefault="00BA137D">
      <w:pPr>
        <w:rPr>
          <w:rFonts w:ascii="Arial" w:hAnsi="Arial" w:cs="Arial"/>
          <w:sz w:val="24"/>
          <w:szCs w:val="24"/>
        </w:rPr>
      </w:pPr>
    </w:p>
    <w:p w14:paraId="2E54B5C9" w14:textId="650B7D70" w:rsidR="00BA137D" w:rsidRDefault="00BA137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____________________(nome), com número mecanográfico _________, a exercer funções no Tribunal Judicial da Comarca de __________, Juízo de __________, </w:t>
      </w:r>
      <w:r w:rsidRPr="00705E27">
        <w:rPr>
          <w:rFonts w:ascii="Arial" w:hAnsi="Arial" w:cs="Arial"/>
          <w:b/>
          <w:sz w:val="24"/>
          <w:szCs w:val="24"/>
        </w:rPr>
        <w:t>Porto</w:t>
      </w:r>
      <w:r>
        <w:rPr>
          <w:rFonts w:ascii="Arial" w:hAnsi="Arial" w:cs="Arial"/>
          <w:sz w:val="24"/>
          <w:szCs w:val="24"/>
        </w:rPr>
        <w:t>, tendo tomado conhecimento através do recibo de vencimento de fevereiro de 2022, que lhe foi descontado vencimento relativo a subsidio de alimentação e suplemento de recuperação processual, vem por este meio apresentar reclamação desse mesmo desconto, assim como solicitar o fundamento do mesmo dado que:</w:t>
      </w:r>
    </w:p>
    <w:p w14:paraId="5B12B81B" w14:textId="77777777" w:rsidR="00BA137D" w:rsidRDefault="00BA137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2DCECE" w14:textId="5898BB3F" w:rsidR="00BA137D" w:rsidRDefault="00BA137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</w:p>
    <w:p w14:paraId="25EC3BE8" w14:textId="242B4302" w:rsidR="00BA137D" w:rsidRDefault="00BA137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aqui Requerente esteve em isolamento por membros do seu agregado familiar/ou contacto próximo ter sido infetado com COVID-19 de … a …</w:t>
      </w:r>
    </w:p>
    <w:p w14:paraId="0E22E8E3" w14:textId="77777777" w:rsidR="00BA137D" w:rsidRDefault="00BA137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A1CC67" w14:textId="70EBEFA0" w:rsidR="00705E27" w:rsidRDefault="00BA137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</w:p>
    <w:p w14:paraId="10639D5D" w14:textId="15C1ADC6" w:rsidR="00BA137D" w:rsidRDefault="00BA137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entanto, de acordo com o </w:t>
      </w:r>
      <w:proofErr w:type="spellStart"/>
      <w:r>
        <w:rPr>
          <w:rFonts w:ascii="Arial" w:hAnsi="Arial" w:cs="Arial"/>
          <w:sz w:val="24"/>
          <w:szCs w:val="24"/>
        </w:rPr>
        <w:t>art</w:t>
      </w:r>
      <w:proofErr w:type="spellEnd"/>
      <w:r>
        <w:rPr>
          <w:rFonts w:ascii="Arial" w:hAnsi="Arial" w:cs="Arial"/>
          <w:sz w:val="24"/>
          <w:szCs w:val="24"/>
        </w:rPr>
        <w:t xml:space="preserve">. 19.º n.º 1 do Dl 10-A/2020 ainda em vigor, “é equiparada a doença a situação de </w:t>
      </w:r>
      <w:r w:rsidRPr="00BA137D">
        <w:rPr>
          <w:rFonts w:ascii="Arial" w:hAnsi="Arial" w:cs="Arial"/>
          <w:b/>
          <w:sz w:val="24"/>
          <w:szCs w:val="24"/>
        </w:rPr>
        <w:t>isolamento profilático</w:t>
      </w:r>
      <w:r>
        <w:rPr>
          <w:rFonts w:ascii="Arial" w:hAnsi="Arial" w:cs="Arial"/>
          <w:sz w:val="24"/>
          <w:szCs w:val="24"/>
        </w:rPr>
        <w:t xml:space="preserve"> até 14 dias, seguidos ou interpolados, dos trabalhadores por conta de outrem e dos trabalhadores independentes do regime geral da segurança social, motivado por situações de grave risco para a saúde pública decretado pelas entidades que exercem o poder de autoridade de saúde (…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>”.</w:t>
      </w:r>
    </w:p>
    <w:p w14:paraId="6F6943F2" w14:textId="77777777" w:rsidR="00BA137D" w:rsidRDefault="00BA137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C16FF0" w14:textId="6B056130" w:rsidR="00BA137D" w:rsidRDefault="00BA137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</w:p>
    <w:p w14:paraId="471C3775" w14:textId="2CC00607" w:rsidR="00D11F7E" w:rsidRDefault="00BA137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mesmo artigo, prevê-s</w:t>
      </w:r>
      <w:r w:rsidR="00D11F7E">
        <w:rPr>
          <w:rFonts w:ascii="Arial" w:hAnsi="Arial" w:cs="Arial"/>
          <w:sz w:val="24"/>
          <w:szCs w:val="24"/>
        </w:rPr>
        <w:t>e ainda no seu n.º 4</w:t>
      </w:r>
      <w:r>
        <w:rPr>
          <w:rFonts w:ascii="Arial" w:hAnsi="Arial" w:cs="Arial"/>
          <w:sz w:val="24"/>
          <w:szCs w:val="24"/>
        </w:rPr>
        <w:t xml:space="preserve"> que o valor do subsídio corresponde a 100% da remuneração de referência</w:t>
      </w:r>
      <w:r w:rsidR="00D11F7E">
        <w:rPr>
          <w:rFonts w:ascii="Arial" w:hAnsi="Arial" w:cs="Arial"/>
          <w:sz w:val="24"/>
          <w:szCs w:val="24"/>
        </w:rPr>
        <w:t xml:space="preserve"> e o n.º 3 prevê que a atribuição desse valor não está sujeito a período de espera.</w:t>
      </w:r>
    </w:p>
    <w:p w14:paraId="5997C8AD" w14:textId="5BD241AE" w:rsidR="00BA137D" w:rsidRDefault="00D11F7E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</w:t>
      </w:r>
    </w:p>
    <w:p w14:paraId="7307348B" w14:textId="64548B1B" w:rsidR="00343AA8" w:rsidRDefault="00343AA8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Ora, a legislação relacionada com a função pública não prevê o conceito “remuneração de referência”.</w:t>
      </w:r>
    </w:p>
    <w:p w14:paraId="589FDAFB" w14:textId="77777777" w:rsidR="00343AA8" w:rsidRDefault="00343AA8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69889E" w14:textId="5DAAC7E6" w:rsidR="00343AA8" w:rsidRDefault="00343AA8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</w:p>
    <w:p w14:paraId="2EFA791A" w14:textId="7D321556" w:rsidR="00BA137D" w:rsidRDefault="00343AA8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Só n</w:t>
      </w:r>
      <w:r w:rsidR="00BA137D">
        <w:rPr>
          <w:rFonts w:ascii="Arial" w:hAnsi="Arial" w:cs="Arial"/>
          <w:sz w:val="24"/>
          <w:szCs w:val="24"/>
        </w:rPr>
        <w:t xml:space="preserve">o DL n.º 28/2004, </w:t>
      </w:r>
      <w:r w:rsidR="00D11F7E">
        <w:rPr>
          <w:rFonts w:ascii="Arial" w:hAnsi="Arial" w:cs="Arial"/>
          <w:sz w:val="24"/>
          <w:szCs w:val="24"/>
        </w:rPr>
        <w:t>Lei de B</w:t>
      </w:r>
      <w:r w:rsidR="00BA137D">
        <w:rPr>
          <w:rFonts w:ascii="Arial" w:hAnsi="Arial" w:cs="Arial"/>
          <w:sz w:val="24"/>
          <w:szCs w:val="24"/>
        </w:rPr>
        <w:t xml:space="preserve">ases da Segurança Social, é definido no seu </w:t>
      </w:r>
      <w:proofErr w:type="spellStart"/>
      <w:r w:rsidR="00BA137D">
        <w:rPr>
          <w:rFonts w:ascii="Arial" w:hAnsi="Arial" w:cs="Arial"/>
          <w:sz w:val="24"/>
          <w:szCs w:val="24"/>
        </w:rPr>
        <w:t>art</w:t>
      </w:r>
      <w:proofErr w:type="spellEnd"/>
      <w:r w:rsidR="00BA137D">
        <w:rPr>
          <w:rFonts w:ascii="Arial" w:hAnsi="Arial" w:cs="Arial"/>
          <w:sz w:val="24"/>
          <w:szCs w:val="24"/>
        </w:rPr>
        <w:t>. 18.º o que deve entender-se por remuneração de referência:</w:t>
      </w:r>
    </w:p>
    <w:p w14:paraId="19E31362" w14:textId="0CE62D8A" w:rsidR="00BA137D" w:rsidRDefault="00BA137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“(</w:t>
      </w:r>
      <w:proofErr w:type="gramEnd"/>
      <w:r>
        <w:rPr>
          <w:rFonts w:ascii="Arial" w:hAnsi="Arial" w:cs="Arial"/>
          <w:sz w:val="24"/>
          <w:szCs w:val="24"/>
        </w:rPr>
        <w:t>…) é definida por R/180, em que R representa o total das remunerações registadas nos primeiros seis meses civis que precedem o 2.º mês anterior ao mês em que teve inico a incapacidade temporária para o trabalho.”</w:t>
      </w:r>
    </w:p>
    <w:p w14:paraId="2B504411" w14:textId="77777777" w:rsidR="00BA137D" w:rsidRDefault="00BA137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500C01" w14:textId="3B0B06BF" w:rsidR="00BA137D" w:rsidRDefault="00343AA8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A137D">
        <w:rPr>
          <w:rFonts w:ascii="Arial" w:hAnsi="Arial" w:cs="Arial"/>
          <w:sz w:val="24"/>
          <w:szCs w:val="24"/>
        </w:rPr>
        <w:t>.</w:t>
      </w:r>
    </w:p>
    <w:p w14:paraId="43A18D89" w14:textId="6B9980D4" w:rsidR="00BA137D" w:rsidRDefault="00BA137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no n.º 5 desse mesmo diploma prevê-se que “na determinação do total das remunerações registadas não são consideradas as importâncias relativas aos subsídios de férias, de Natal ou outros de natureza análoga”. </w:t>
      </w:r>
    </w:p>
    <w:p w14:paraId="7786A738" w14:textId="77777777" w:rsidR="00BA137D" w:rsidRDefault="00BA137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C9FCF8" w14:textId="19B0D391" w:rsidR="00BA137D" w:rsidRDefault="00343AA8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A137D">
        <w:rPr>
          <w:rFonts w:ascii="Arial" w:hAnsi="Arial" w:cs="Arial"/>
          <w:sz w:val="24"/>
          <w:szCs w:val="24"/>
        </w:rPr>
        <w:t>.</w:t>
      </w:r>
    </w:p>
    <w:p w14:paraId="7AF03076" w14:textId="53656723" w:rsidR="00BA137D" w:rsidRDefault="00BA137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Pelo que assim sendo, as remunerações de referência apenas não incluem o subsídio de férias e de natal.</w:t>
      </w:r>
    </w:p>
    <w:p w14:paraId="68EACD21" w14:textId="77777777" w:rsidR="00BA137D" w:rsidRDefault="00BA137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328546" w14:textId="367FB69C" w:rsidR="00BA137D" w:rsidRDefault="00343AA8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BA137D">
        <w:rPr>
          <w:rFonts w:ascii="Arial" w:hAnsi="Arial" w:cs="Arial"/>
          <w:sz w:val="24"/>
          <w:szCs w:val="24"/>
        </w:rPr>
        <w:t>.</w:t>
      </w:r>
    </w:p>
    <w:p w14:paraId="0B582DDB" w14:textId="76CC12C0" w:rsidR="00BA137D" w:rsidRDefault="00BA137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Ora, este regime aplica-se quer aos funcionários do setor privado, quer aos funcionários do setor público.</w:t>
      </w:r>
    </w:p>
    <w:p w14:paraId="7B0B2D0C" w14:textId="77777777" w:rsidR="00BA137D" w:rsidRDefault="00BA137D" w:rsidP="00BA1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CB4A59" w14:textId="56FBBF5F" w:rsidR="00343AA8" w:rsidRDefault="00343AA8" w:rsidP="005E53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BA137D">
        <w:rPr>
          <w:rFonts w:ascii="Arial" w:hAnsi="Arial" w:cs="Arial"/>
          <w:sz w:val="24"/>
          <w:szCs w:val="24"/>
        </w:rPr>
        <w:t>.</w:t>
      </w:r>
    </w:p>
    <w:p w14:paraId="33ADAF1E" w14:textId="77777777" w:rsidR="00343AA8" w:rsidRDefault="005E53B6" w:rsidP="005E53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certo que o </w:t>
      </w:r>
      <w:proofErr w:type="spellStart"/>
      <w:r>
        <w:rPr>
          <w:rFonts w:ascii="Arial" w:hAnsi="Arial" w:cs="Arial"/>
          <w:sz w:val="24"/>
          <w:szCs w:val="24"/>
        </w:rPr>
        <w:t>art</w:t>
      </w:r>
      <w:proofErr w:type="spellEnd"/>
      <w:r>
        <w:rPr>
          <w:rFonts w:ascii="Arial" w:hAnsi="Arial" w:cs="Arial"/>
          <w:sz w:val="24"/>
          <w:szCs w:val="24"/>
        </w:rPr>
        <w:t xml:space="preserve">. 159.º da LGTFP prevê que os suplementos são pagos desde que haja efetividade de funções. </w:t>
      </w:r>
    </w:p>
    <w:p w14:paraId="604E77E5" w14:textId="12E992AE" w:rsidR="00343AA8" w:rsidRDefault="00343AA8" w:rsidP="005E53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10.</w:t>
      </w:r>
    </w:p>
    <w:p w14:paraId="3633C8C9" w14:textId="1DCC590C" w:rsidR="005E53B6" w:rsidRDefault="005E53B6" w:rsidP="005E53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entanto, esse artigo tem de ser conjugado com o </w:t>
      </w:r>
      <w:proofErr w:type="spellStart"/>
      <w:r>
        <w:rPr>
          <w:rFonts w:ascii="Arial" w:hAnsi="Arial" w:cs="Arial"/>
          <w:sz w:val="24"/>
          <w:szCs w:val="24"/>
        </w:rPr>
        <w:t>art</w:t>
      </w:r>
      <w:proofErr w:type="spellEnd"/>
      <w:r>
        <w:rPr>
          <w:rFonts w:ascii="Arial" w:hAnsi="Arial" w:cs="Arial"/>
          <w:sz w:val="24"/>
          <w:szCs w:val="24"/>
        </w:rPr>
        <w:t>. 19.º do D</w:t>
      </w:r>
      <w:r w:rsidR="007647CF">
        <w:rPr>
          <w:rFonts w:ascii="Arial" w:hAnsi="Arial" w:cs="Arial"/>
          <w:sz w:val="24"/>
          <w:szCs w:val="24"/>
        </w:rPr>
        <w:t>ecreto-</w:t>
      </w:r>
      <w:r>
        <w:rPr>
          <w:rFonts w:ascii="Arial" w:hAnsi="Arial" w:cs="Arial"/>
          <w:sz w:val="24"/>
          <w:szCs w:val="24"/>
        </w:rPr>
        <w:t>L</w:t>
      </w:r>
      <w:r w:rsidR="007647CF">
        <w:rPr>
          <w:rFonts w:ascii="Arial" w:hAnsi="Arial" w:cs="Arial"/>
          <w:sz w:val="24"/>
          <w:szCs w:val="24"/>
        </w:rPr>
        <w:t>ei n.º</w:t>
      </w:r>
      <w:r>
        <w:rPr>
          <w:rFonts w:ascii="Arial" w:hAnsi="Arial" w:cs="Arial"/>
          <w:sz w:val="24"/>
          <w:szCs w:val="24"/>
        </w:rPr>
        <w:t xml:space="preserve"> 10-A/2020 e é necessário delimitar o conceito de remuneração de </w:t>
      </w:r>
      <w:r w:rsidR="00303751">
        <w:rPr>
          <w:rFonts w:ascii="Arial" w:hAnsi="Arial" w:cs="Arial"/>
          <w:sz w:val="24"/>
          <w:szCs w:val="24"/>
        </w:rPr>
        <w:t>referência</w:t>
      </w:r>
      <w:r w:rsidR="001D2E30">
        <w:rPr>
          <w:rFonts w:ascii="Arial" w:hAnsi="Arial" w:cs="Arial"/>
          <w:sz w:val="24"/>
          <w:szCs w:val="24"/>
        </w:rPr>
        <w:t xml:space="preserve"> para todos os trabalhadores, dado que o legislador não descrimina os trabalhadores do sector privado dos trabalhadores do setor público (mandando até aplicar este regime aos trabalhadores do regime de proteção social convergente).</w:t>
      </w:r>
    </w:p>
    <w:p w14:paraId="74DD05DB" w14:textId="77777777" w:rsidR="005E53B6" w:rsidRDefault="005E53B6" w:rsidP="005E53B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3CCE3F" w14:textId="0FC10741" w:rsidR="00303751" w:rsidRDefault="00303751" w:rsidP="005E53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</w:p>
    <w:p w14:paraId="578E0B78" w14:textId="6E18BB93" w:rsidR="00906D5D" w:rsidRDefault="005E53B6" w:rsidP="005E53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Ora, se o conceito de remuneração de refer</w:t>
      </w:r>
      <w:r w:rsidR="00B74F57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>ncia apenas consta da lei de bases da segurança social e esse conceito é aplicável aos trabalhadores do regime da segurança social</w:t>
      </w:r>
      <w:r w:rsidR="001D2E30">
        <w:rPr>
          <w:rFonts w:ascii="Arial" w:hAnsi="Arial" w:cs="Arial"/>
          <w:sz w:val="24"/>
          <w:szCs w:val="24"/>
        </w:rPr>
        <w:t>, retirando-se daí a conclusão do que integra a remuneração de refer</w:t>
      </w:r>
      <w:r w:rsidR="00B74F57">
        <w:rPr>
          <w:rFonts w:ascii="Arial" w:hAnsi="Arial" w:cs="Arial"/>
          <w:sz w:val="24"/>
          <w:szCs w:val="24"/>
        </w:rPr>
        <w:t>ê</w:t>
      </w:r>
      <w:r w:rsidR="001D2E30">
        <w:rPr>
          <w:rFonts w:ascii="Arial" w:hAnsi="Arial" w:cs="Arial"/>
          <w:sz w:val="24"/>
          <w:szCs w:val="24"/>
        </w:rPr>
        <w:t>ncia para efeito de pagamento de remuneração em isolamento profilático, o mesmo tem de ser feito em relação aos trabalhadores a quem se aplica o regime convergente</w:t>
      </w:r>
      <w:bookmarkStart w:id="0" w:name="_GoBack"/>
      <w:bookmarkEnd w:id="0"/>
      <w:r w:rsidR="001D2E30">
        <w:rPr>
          <w:rFonts w:ascii="Arial" w:hAnsi="Arial" w:cs="Arial"/>
          <w:sz w:val="24"/>
          <w:szCs w:val="24"/>
        </w:rPr>
        <w:t xml:space="preserve">. </w:t>
      </w:r>
    </w:p>
    <w:p w14:paraId="5B0492F3" w14:textId="77777777" w:rsidR="00906D5D" w:rsidRDefault="00906D5D" w:rsidP="005E53B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866CD6" w14:textId="77777777" w:rsidR="00906D5D" w:rsidRDefault="00906D5D" w:rsidP="005E53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</w:p>
    <w:p w14:paraId="74F6E978" w14:textId="0A3B766C" w:rsidR="001D2E30" w:rsidRDefault="001D2E30" w:rsidP="005E53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Isto porque o conceito usado pelo legislador é estranho á função pública e é necessário ser integrado pelo que consta da lei de bases da segurança social (conceito de remuneração de refer</w:t>
      </w:r>
      <w:r w:rsidR="00B74F57">
        <w:rPr>
          <w:rFonts w:ascii="Arial" w:hAnsi="Arial" w:cs="Arial"/>
          <w:sz w:val="24"/>
          <w:szCs w:val="24"/>
        </w:rPr>
        <w:t>ê</w:t>
      </w:r>
      <w:r w:rsidR="00906D5D">
        <w:rPr>
          <w:rFonts w:ascii="Arial" w:hAnsi="Arial" w:cs="Arial"/>
          <w:sz w:val="24"/>
          <w:szCs w:val="24"/>
        </w:rPr>
        <w:t>ncia).</w:t>
      </w:r>
    </w:p>
    <w:p w14:paraId="0268C847" w14:textId="77777777" w:rsidR="001D2E30" w:rsidRDefault="001D2E30" w:rsidP="005E53B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1B9F9A" w14:textId="15C6A553" w:rsidR="00906D5D" w:rsidRDefault="00906D5D" w:rsidP="005E53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</w:p>
    <w:p w14:paraId="263AC881" w14:textId="6DDA09BB" w:rsidR="00906D5D" w:rsidRDefault="00906D5D" w:rsidP="005E53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o que lá é incluído e excluído.</w:t>
      </w:r>
    </w:p>
    <w:p w14:paraId="76171052" w14:textId="77777777" w:rsidR="00906D5D" w:rsidRDefault="00906D5D" w:rsidP="005E53B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B43328" w14:textId="7C1B78D8" w:rsidR="00906D5D" w:rsidRDefault="00906D5D" w:rsidP="005E53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</w:p>
    <w:p w14:paraId="44F7E536" w14:textId="239741A6" w:rsidR="00906D5D" w:rsidRDefault="001D2E30" w:rsidP="005E53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Trata-se assim de um regime excecional, aplicável a todos os trabalhadores em isolamento profilático, independentemente do v</w:t>
      </w:r>
      <w:r w:rsidR="00B74F57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nculo privado ou público, tratando-se mais de um regime social e não laboral, e por isso deve excluir-se o disposto no </w:t>
      </w:r>
      <w:proofErr w:type="spellStart"/>
      <w:r>
        <w:rPr>
          <w:rFonts w:ascii="Arial" w:hAnsi="Arial" w:cs="Arial"/>
          <w:sz w:val="24"/>
          <w:szCs w:val="24"/>
        </w:rPr>
        <w:t>art</w:t>
      </w:r>
      <w:proofErr w:type="spellEnd"/>
      <w:r>
        <w:rPr>
          <w:rFonts w:ascii="Arial" w:hAnsi="Arial" w:cs="Arial"/>
          <w:sz w:val="24"/>
          <w:szCs w:val="24"/>
        </w:rPr>
        <w:t>. 159.º da LGTFP.</w:t>
      </w:r>
    </w:p>
    <w:p w14:paraId="4D6C2804" w14:textId="7CBE404A" w:rsidR="001D2E30" w:rsidRDefault="00906D5D" w:rsidP="005E53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15.</w:t>
      </w:r>
    </w:p>
    <w:p w14:paraId="1D2D970C" w14:textId="1AE97551" w:rsidR="00906D5D" w:rsidRPr="00906D5D" w:rsidRDefault="00906D5D" w:rsidP="00906D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6D5D">
        <w:rPr>
          <w:rFonts w:ascii="Arial" w:hAnsi="Arial" w:cs="Arial"/>
          <w:sz w:val="24"/>
          <w:szCs w:val="24"/>
        </w:rPr>
        <w:t>Pelo que face ao exposto, requer que lhe seja prestado esclarecimento sobre a sua situação concreta e sobre o motivo da retirada de parte do vencimento detetado no presente mês de fevereiro de 2022, mas reportado a dezembro de 2021/janeiro de 2022.</w:t>
      </w:r>
    </w:p>
    <w:p w14:paraId="79087761" w14:textId="77777777" w:rsidR="00906D5D" w:rsidRPr="00906D5D" w:rsidRDefault="00906D5D" w:rsidP="00906D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D8C424" w14:textId="77777777" w:rsidR="00906D5D" w:rsidRPr="00906D5D" w:rsidRDefault="00906D5D" w:rsidP="00906D5D">
      <w:pPr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  <w:r w:rsidRPr="00906D5D">
        <w:rPr>
          <w:rFonts w:ascii="Arial" w:eastAsia="Times New Roman" w:hAnsi="Arial" w:cs="Arial"/>
          <w:color w:val="333333"/>
          <w:sz w:val="24"/>
          <w:szCs w:val="24"/>
          <w:lang w:eastAsia="pt-PT"/>
        </w:rPr>
        <w:t>O Requerente</w:t>
      </w:r>
    </w:p>
    <w:p w14:paraId="40463D5A" w14:textId="0705FF60" w:rsidR="001D2E30" w:rsidRDefault="001D2E30" w:rsidP="005E53B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AAFBCE" w14:textId="77777777" w:rsidR="00906D5D" w:rsidRDefault="00906D5D" w:rsidP="005E53B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C761F7" w14:textId="77777777" w:rsidR="00906D5D" w:rsidRDefault="00906D5D" w:rsidP="005E53B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69F4D1" w14:textId="71E1D54F" w:rsidR="001D2E30" w:rsidRDefault="001D2E30" w:rsidP="005E53B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82388A" w14:textId="77777777" w:rsidR="005E53B6" w:rsidRPr="005E53B6" w:rsidRDefault="005E53B6" w:rsidP="005E53B6">
      <w:pPr>
        <w:jc w:val="both"/>
        <w:rPr>
          <w:rFonts w:ascii="Arial" w:hAnsi="Arial" w:cs="Arial"/>
          <w:sz w:val="24"/>
          <w:szCs w:val="24"/>
        </w:rPr>
      </w:pPr>
    </w:p>
    <w:sectPr w:rsidR="005E53B6" w:rsidRPr="005E53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199"/>
    <w:multiLevelType w:val="multilevel"/>
    <w:tmpl w:val="ECF4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52789"/>
    <w:multiLevelType w:val="multilevel"/>
    <w:tmpl w:val="F354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8106E"/>
    <w:multiLevelType w:val="multilevel"/>
    <w:tmpl w:val="EA26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B9744C"/>
    <w:multiLevelType w:val="multilevel"/>
    <w:tmpl w:val="BB1C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BC6EBF"/>
    <w:multiLevelType w:val="multilevel"/>
    <w:tmpl w:val="D6D6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B55295"/>
    <w:multiLevelType w:val="multilevel"/>
    <w:tmpl w:val="C66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3D417D"/>
    <w:multiLevelType w:val="hybridMultilevel"/>
    <w:tmpl w:val="F73A107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29"/>
    <w:rsid w:val="001D2E30"/>
    <w:rsid w:val="0027190F"/>
    <w:rsid w:val="00303751"/>
    <w:rsid w:val="00321683"/>
    <w:rsid w:val="00343AA8"/>
    <w:rsid w:val="00530BF5"/>
    <w:rsid w:val="005E53B6"/>
    <w:rsid w:val="00625B32"/>
    <w:rsid w:val="00632A49"/>
    <w:rsid w:val="00705E27"/>
    <w:rsid w:val="007647CF"/>
    <w:rsid w:val="00776B58"/>
    <w:rsid w:val="00906D5D"/>
    <w:rsid w:val="00941AAE"/>
    <w:rsid w:val="00AC6EFF"/>
    <w:rsid w:val="00B74F57"/>
    <w:rsid w:val="00B97A3D"/>
    <w:rsid w:val="00BA137D"/>
    <w:rsid w:val="00D11F7E"/>
    <w:rsid w:val="00D41787"/>
    <w:rsid w:val="00E36229"/>
    <w:rsid w:val="00E432CD"/>
    <w:rsid w:val="00E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1D9E"/>
  <w15:chartTrackingRefBased/>
  <w15:docId w15:val="{AEDD11A7-A6C7-4016-A72D-E0006E68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E36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606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Silva</dc:creator>
  <cp:keywords/>
  <dc:description/>
  <cp:lastModifiedBy>Daniela</cp:lastModifiedBy>
  <cp:revision>8</cp:revision>
  <dcterms:created xsi:type="dcterms:W3CDTF">2022-02-18T11:21:00Z</dcterms:created>
  <dcterms:modified xsi:type="dcterms:W3CDTF">2022-02-18T14:33:00Z</dcterms:modified>
</cp:coreProperties>
</file>